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D0" w:rsidRPr="00F93DD0" w:rsidRDefault="00F93DD0" w:rsidP="00F93DD0">
      <w:pPr>
        <w:tabs>
          <w:tab w:val="center" w:pos="4677"/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F93DD0" w:rsidRPr="00F93DD0" w:rsidRDefault="00F93DD0" w:rsidP="00F93DD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napToGrid w:val="0"/>
          <w:sz w:val="10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b/>
          <w:snapToGrid w:val="0"/>
          <w:sz w:val="24"/>
          <w:szCs w:val="26"/>
          <w:lang w:eastAsia="ru-RU"/>
        </w:rPr>
        <w:t xml:space="preserve">Российская Федерация                            </w:t>
      </w:r>
    </w:p>
    <w:p w:rsidR="00F93DD0" w:rsidRPr="00F93DD0" w:rsidRDefault="00F93DD0" w:rsidP="00F93DD0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b/>
          <w:snapToGrid w:val="0"/>
          <w:sz w:val="24"/>
          <w:szCs w:val="26"/>
          <w:lang w:eastAsia="ru-RU"/>
        </w:rPr>
        <w:t>АДМИНИСТРАЦИЯ  БРЯНСКОГО  РАЙОНА</w:t>
      </w:r>
    </w:p>
    <w:p w:rsidR="00F93DD0" w:rsidRPr="00F93DD0" w:rsidRDefault="00F93DD0" w:rsidP="00F93DD0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6"/>
          <w:lang w:eastAsia="ru-RU"/>
        </w:rPr>
      </w:pPr>
    </w:p>
    <w:p w:rsidR="00F93DD0" w:rsidRPr="00F93DD0" w:rsidRDefault="00F93DD0" w:rsidP="00F93DD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b/>
          <w:snapToGrid w:val="0"/>
          <w:sz w:val="24"/>
          <w:szCs w:val="26"/>
          <w:lang w:eastAsia="ru-RU"/>
        </w:rPr>
        <w:t>ПОСТАНОВЛЕНИЕ</w:t>
      </w:r>
    </w:p>
    <w:p w:rsidR="00F93DD0" w:rsidRPr="00F93DD0" w:rsidRDefault="00F93DD0" w:rsidP="00F93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6"/>
          <w:lang w:eastAsia="ru-RU"/>
        </w:rPr>
      </w:pPr>
    </w:p>
    <w:p w:rsidR="00F93DD0" w:rsidRPr="00F93DD0" w:rsidRDefault="00F93DD0" w:rsidP="00F93DD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                      №  </w:t>
      </w:r>
    </w:p>
    <w:p w:rsidR="00F93DD0" w:rsidRPr="00F93DD0" w:rsidRDefault="00F93DD0" w:rsidP="00F93DD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        </w:t>
      </w:r>
      <w:r w:rsidRPr="00F93DD0">
        <w:rPr>
          <w:rFonts w:ascii="Times New Roman" w:eastAsia="Times New Roman" w:hAnsi="Times New Roman" w:cs="Times New Roman"/>
          <w:snapToGrid w:val="0"/>
          <w:sz w:val="24"/>
          <w:szCs w:val="26"/>
          <w:lang w:eastAsia="ru-RU"/>
        </w:rPr>
        <w:t>с. Глинищево</w:t>
      </w:r>
    </w:p>
    <w:p w:rsidR="00F93DD0" w:rsidRPr="00F93DD0" w:rsidRDefault="00F93DD0" w:rsidP="00F93DD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F93DD0" w:rsidRPr="00F93DD0" w:rsidRDefault="00F93DD0" w:rsidP="00F93D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утверждении </w:t>
      </w:r>
      <w:proofErr w:type="gramStart"/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административного</w:t>
      </w:r>
      <w:proofErr w:type="gramEnd"/>
    </w:p>
    <w:p w:rsidR="00F93DD0" w:rsidRPr="00F93DD0" w:rsidRDefault="00F93DD0" w:rsidP="00F93D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регламента предоставления </w:t>
      </w:r>
      <w:proofErr w:type="gramStart"/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proofErr w:type="gramEnd"/>
    </w:p>
    <w:p w:rsidR="00F93DD0" w:rsidRPr="00F93DD0" w:rsidRDefault="00F93DD0" w:rsidP="00F93D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услуги «Предоставление военнослужащим, лицам, </w:t>
      </w:r>
    </w:p>
    <w:p w:rsidR="00F93DD0" w:rsidRPr="00F93DD0" w:rsidRDefault="00F93DD0" w:rsidP="00F93D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заключившим</w:t>
      </w:r>
      <w:proofErr w:type="gramEnd"/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контракт о пребывании в </w:t>
      </w:r>
    </w:p>
    <w:p w:rsidR="00F93DD0" w:rsidRPr="00F93DD0" w:rsidRDefault="00F93DD0" w:rsidP="00F93D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добровольческом </w:t>
      </w:r>
      <w:proofErr w:type="gramStart"/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формировании</w:t>
      </w:r>
      <w:proofErr w:type="gramEnd"/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содействующем</w:t>
      </w:r>
    </w:p>
    <w:p w:rsidR="00F93DD0" w:rsidRPr="00F93DD0" w:rsidRDefault="00F93DD0" w:rsidP="00F93D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выполнению задач, возложенных на </w:t>
      </w:r>
      <w:proofErr w:type="gramStart"/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Вооруженные</w:t>
      </w:r>
      <w:proofErr w:type="gramEnd"/>
    </w:p>
    <w:p w:rsidR="00F93DD0" w:rsidRPr="00F93DD0" w:rsidRDefault="00F93DD0" w:rsidP="00F93D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Силы Российской Федерации, лицам, проходящим</w:t>
      </w:r>
    </w:p>
    <w:p w:rsidR="00F93DD0" w:rsidRPr="00F93DD0" w:rsidRDefault="00F93DD0" w:rsidP="00F93D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службу в войсках национальной гвардии</w:t>
      </w:r>
    </w:p>
    <w:p w:rsidR="00F93DD0" w:rsidRPr="00F93DD0" w:rsidRDefault="00F93DD0" w:rsidP="00F93D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Российской Федерации, и членам их семей </w:t>
      </w:r>
    </w:p>
    <w:p w:rsidR="00F93DD0" w:rsidRPr="00F93DD0" w:rsidRDefault="00F93DD0" w:rsidP="00F93D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земельных участков, находящихся в </w:t>
      </w:r>
      <w:proofErr w:type="gramStart"/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</w:t>
      </w:r>
      <w:proofErr w:type="gramEnd"/>
    </w:p>
    <w:p w:rsidR="00F93DD0" w:rsidRPr="00F93DD0" w:rsidRDefault="00F93DD0" w:rsidP="00F93D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собственности, и земельных участков, </w:t>
      </w:r>
      <w:proofErr w:type="gramStart"/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государственная</w:t>
      </w:r>
      <w:proofErr w:type="gramEnd"/>
    </w:p>
    <w:p w:rsidR="00F93DD0" w:rsidRPr="00F93DD0" w:rsidRDefault="00F93DD0" w:rsidP="00F93D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собственность</w:t>
      </w:r>
      <w:proofErr w:type="gramEnd"/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которые не разграничена, </w:t>
      </w:r>
    </w:p>
    <w:p w:rsidR="00F93DD0" w:rsidRPr="00F93DD0" w:rsidRDefault="00F93DD0" w:rsidP="00F93D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территории </w:t>
      </w:r>
      <w:proofErr w:type="gramStart"/>
      <w:r w:rsidRPr="00F93DD0">
        <w:rPr>
          <w:rFonts w:ascii="Times New Roman" w:eastAsia="Times New Roman" w:hAnsi="Times New Roman" w:cs="Times New Roman"/>
          <w:sz w:val="26"/>
          <w:szCs w:val="26"/>
          <w:lang w:eastAsia="ru-RU"/>
        </w:rPr>
        <w:t>Брянского</w:t>
      </w:r>
      <w:proofErr w:type="gramEnd"/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</w:t>
      </w:r>
    </w:p>
    <w:p w:rsidR="00F93DD0" w:rsidRPr="00F93DD0" w:rsidRDefault="00F93DD0" w:rsidP="00F93D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района Брянской области, в собственность бесплатно»</w:t>
      </w:r>
    </w:p>
    <w:p w:rsidR="00F93DD0" w:rsidRPr="00F93DD0" w:rsidRDefault="00F93DD0" w:rsidP="00F93DD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F93DD0" w:rsidRPr="00F93DD0" w:rsidRDefault="00F93DD0" w:rsidP="00F93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3D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Start"/>
      <w:r w:rsidRPr="00F93D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повышения качества и доступности предоставления муниципальных услуг, </w:t>
      </w:r>
      <w:r w:rsidRPr="00F93D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Pr="00F93DD0">
        <w:rPr>
          <w:rFonts w:ascii="Times New Roman" w:eastAsia="Calibri" w:hAnsi="Times New Roman" w:cs="Times New Roman"/>
          <w:sz w:val="26"/>
          <w:szCs w:val="26"/>
        </w:rPr>
        <w:t xml:space="preserve">от 27.06.2010 № 210-ФЗ «Об организации предоставления государственных и муниципальных услуг», </w:t>
      </w:r>
      <w:r w:rsidRPr="00F93DD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 Брянской области от 02.10.2023 № 70-З (в ред. Законов Брянской области от 22.12.2023 N 109-З, от 28.10.2024 N 71-З, от 29.07.2025 N</w:t>
      </w:r>
      <w:proofErr w:type="gramEnd"/>
      <w:r w:rsidRPr="00F93D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93D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72-З) «О дополнительной мере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семей», </w:t>
      </w:r>
      <w:r w:rsidRPr="00F93DD0">
        <w:rPr>
          <w:rFonts w:ascii="Times New Roman" w:eastAsia="Calibri" w:hAnsi="Times New Roman" w:cs="Times New Roman"/>
          <w:sz w:val="26"/>
          <w:szCs w:val="26"/>
        </w:rPr>
        <w:t xml:space="preserve">Уставом Брянского муниципального района Брянской области, </w:t>
      </w:r>
      <w:proofErr w:type="gramEnd"/>
    </w:p>
    <w:p w:rsidR="00F93DD0" w:rsidRPr="00F93DD0" w:rsidRDefault="00F93DD0" w:rsidP="00F93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F93DD0" w:rsidRPr="00F93DD0" w:rsidRDefault="00F93DD0" w:rsidP="00F93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ПОСТАНОВЛЯЮ:</w:t>
      </w:r>
    </w:p>
    <w:p w:rsidR="00F93DD0" w:rsidRPr="00F93DD0" w:rsidRDefault="00F93DD0" w:rsidP="00F93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F93DD0" w:rsidRPr="00F93DD0" w:rsidRDefault="00F93DD0" w:rsidP="00F93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ab/>
      </w:r>
      <w:r w:rsidRPr="00F93D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1.</w:t>
      </w:r>
      <w:r w:rsidRPr="00F93DD0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 </w:t>
      </w:r>
      <w:proofErr w:type="gramStart"/>
      <w:r w:rsidRPr="00F93DD0">
        <w:rPr>
          <w:rFonts w:ascii="Times New Roman" w:eastAsia="Calibri" w:hAnsi="Times New Roman" w:cs="Times New Roman"/>
          <w:sz w:val="26"/>
          <w:szCs w:val="26"/>
          <w:lang w:eastAsia="ru-RU"/>
        </w:rPr>
        <w:t>Утвердить</w:t>
      </w:r>
      <w:r w:rsidRPr="00F93D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прилагаемый административный регламент предоставления муниципальной услуги «</w:t>
      </w:r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Брянского муниципального района Брянской</w:t>
      </w:r>
      <w:proofErr w:type="gramEnd"/>
      <w:r w:rsidRPr="00F93D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области, в собственность бесплатно</w:t>
      </w:r>
      <w:r w:rsidRPr="00F93DD0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F93DD0" w:rsidRPr="00F93DD0" w:rsidRDefault="00727707" w:rsidP="00F93DD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="00F93DD0" w:rsidRPr="00F93D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2. Настоящее Постановление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опубликовать на официальном сайте администрации Брянского района и в газете «</w:t>
      </w:r>
      <w:proofErr w:type="gramStart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Деснянская</w:t>
      </w:r>
      <w:proofErr w:type="gramEnd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правда».</w:t>
      </w:r>
    </w:p>
    <w:p w:rsidR="00F93DD0" w:rsidRPr="00F93DD0" w:rsidRDefault="00727707" w:rsidP="00F93DD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lastRenderedPageBreak/>
        <w:tab/>
      </w:r>
      <w:r w:rsidR="00F93DD0" w:rsidRPr="00F93D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3. </w:t>
      </w:r>
      <w:proofErr w:type="gramStart"/>
      <w:r w:rsidR="00F93DD0" w:rsidRPr="00F93D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Контроль за</w:t>
      </w:r>
      <w:proofErr w:type="gramEnd"/>
      <w:r w:rsidR="00F93DD0" w:rsidRPr="00F93D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исполнением настоящего постановления возложить на первого заместителя главы администрации И.Н. Михальченко.</w:t>
      </w:r>
    </w:p>
    <w:p w:rsidR="00F93DD0" w:rsidRPr="00F93DD0" w:rsidRDefault="00F93DD0" w:rsidP="00F93DD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F93DD0" w:rsidRPr="00F93DD0" w:rsidRDefault="00F93DD0" w:rsidP="00F93DD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F93DD0" w:rsidRPr="00F93DD0" w:rsidRDefault="00F93DD0" w:rsidP="00F93DD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Глава администрации </w:t>
      </w:r>
    </w:p>
    <w:p w:rsidR="00F93DD0" w:rsidRPr="00F93DD0" w:rsidRDefault="00F93DD0" w:rsidP="00F93DD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93D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Брянского района                                           </w:t>
      </w:r>
      <w:r w:rsidRPr="00F93D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F93D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F93D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  <w:t xml:space="preserve"> </w:t>
      </w:r>
      <w:r w:rsidRPr="00F93D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F93DD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  <w:t>А.А. Пронин</w:t>
      </w:r>
    </w:p>
    <w:p w:rsidR="00F93DD0" w:rsidRPr="00F93DD0" w:rsidRDefault="00F93DD0" w:rsidP="00F93DD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F93DD0" w:rsidRPr="00F93DD0" w:rsidRDefault="00F93DD0" w:rsidP="00F93DD0">
      <w:pPr>
        <w:tabs>
          <w:tab w:val="center" w:pos="4677"/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93DD0" w:rsidRPr="00F93DD0" w:rsidRDefault="00F93DD0" w:rsidP="00F93DD0">
      <w:pPr>
        <w:tabs>
          <w:tab w:val="center" w:pos="4677"/>
          <w:tab w:val="left" w:pos="79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Первый заместитель главы </w:t>
      </w: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администрации</w:t>
      </w: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  <w:t xml:space="preserve"> </w:t>
      </w: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  <w:t>И.Н. Михальченко</w:t>
      </w: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Заместитель главы администрации                                           </w:t>
      </w: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  <w:t>В.Г. Чернов</w:t>
      </w: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Председатель </w:t>
      </w:r>
      <w:r w:rsidR="00A5598C"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комитета</w:t>
      </w: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Брянского  района</w:t>
      </w: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  <w:t xml:space="preserve">                                                    </w:t>
      </w: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  <w:t xml:space="preserve"> </w:t>
      </w: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  <w:t xml:space="preserve">Т.В. </w:t>
      </w:r>
      <w:proofErr w:type="spellStart"/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Голубова</w:t>
      </w:r>
      <w:proofErr w:type="spellEnd"/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Начальник отдела архитектуры</w:t>
      </w: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  <w:t xml:space="preserve">                                     </w:t>
      </w: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  <w:t>И.А. Ермаков</w:t>
      </w: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Начальник отдела </w:t>
      </w:r>
      <w:proofErr w:type="gramStart"/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юридической</w:t>
      </w:r>
      <w:proofErr w:type="gramEnd"/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и кадровой работы                                                                        </w:t>
      </w: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  <w:t>Е.А. Атрошенко</w:t>
      </w: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D32179" w:rsidRPr="001B5BDA" w:rsidRDefault="00D32179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D32179" w:rsidRPr="001B5BDA" w:rsidRDefault="00D32179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Н.П. </w:t>
      </w:r>
      <w:proofErr w:type="spellStart"/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Михалина</w:t>
      </w:r>
      <w:proofErr w:type="spellEnd"/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5BDA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94-12-60</w:t>
      </w:r>
    </w:p>
    <w:p w:rsidR="00F93DD0" w:rsidRPr="001B5BDA" w:rsidRDefault="00F93DD0" w:rsidP="00F93DD0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FFFFFF" w:themeColor="background1"/>
          <w:sz w:val="26"/>
          <w:szCs w:val="26"/>
          <w:lang w:eastAsia="ru-RU"/>
        </w:rPr>
      </w:pPr>
    </w:p>
    <w:p w:rsidR="00A5598C" w:rsidRPr="001B5BDA" w:rsidRDefault="00A5598C" w:rsidP="00F93DD0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FFFFFF" w:themeColor="background1"/>
          <w:sz w:val="26"/>
          <w:szCs w:val="26"/>
          <w:lang w:eastAsia="ru-RU"/>
        </w:rPr>
      </w:pPr>
    </w:p>
    <w:p w:rsidR="00A5598C" w:rsidRDefault="00F93DD0" w:rsidP="00F93DD0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93DD0" w:rsidRPr="00F93DD0" w:rsidRDefault="00A5598C" w:rsidP="00F93DD0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93DD0"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</w:t>
      </w:r>
    </w:p>
    <w:p w:rsidR="00F93DD0" w:rsidRPr="00F93DD0" w:rsidRDefault="00F93DD0" w:rsidP="00F93D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постановлением администрации</w:t>
      </w:r>
    </w:p>
    <w:p w:rsidR="00F93DD0" w:rsidRPr="00F93DD0" w:rsidRDefault="00F93DD0" w:rsidP="00F93D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Брянского района</w:t>
      </w:r>
    </w:p>
    <w:p w:rsidR="00F93DD0" w:rsidRDefault="00F93DD0" w:rsidP="00F93D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               № </w:t>
      </w:r>
    </w:p>
    <w:p w:rsidR="00A5598C" w:rsidRPr="00F93DD0" w:rsidRDefault="00A5598C" w:rsidP="00F93D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proofErr w:type="gramStart"/>
      <w:r w:rsidRPr="000A23F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Административный регламент</w:t>
      </w:r>
      <w:r w:rsidRPr="000A23F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предоставления муниципальной услуги "Предоставление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Брянского муниципального района Брянской области, в</w:t>
      </w:r>
      <w:proofErr w:type="gramEnd"/>
      <w:r w:rsidRPr="000A23F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собственность бесплатно"</w:t>
      </w:r>
    </w:p>
    <w:p w:rsidR="00A5598C" w:rsidRPr="00A5598C" w:rsidRDefault="00A5598C" w:rsidP="000A23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  <w:bookmarkStart w:id="0" w:name="sub_32201"/>
      <w:bookmarkEnd w:id="0"/>
    </w:p>
    <w:p w:rsidR="000A23F5" w:rsidRDefault="000A23F5" w:rsidP="000A23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6C108D" w:rsidRPr="00A5598C" w:rsidRDefault="006C108D" w:rsidP="000A23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6C108D" w:rsidRDefault="000A23F5" w:rsidP="006C10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302338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bookmarkStart w:id="2" w:name="sub_302339"/>
      <w:bookmarkEnd w:id="1"/>
      <w:proofErr w:type="gramStart"/>
      <w:r w:rsidR="006C108D" w:rsidRPr="006C108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</w:t>
      </w:r>
      <w:r w:rsidR="006C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108D" w:rsidRPr="006C10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"Предоставление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Брянского муниципального района Брянской области, в</w:t>
      </w:r>
      <w:proofErr w:type="gramEnd"/>
      <w:r w:rsidR="006C108D" w:rsidRPr="006C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C108D" w:rsidRPr="006C10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 бесплатно"</w:t>
      </w:r>
      <w:r w:rsidR="006C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регламент) устанавливает порядок предоставления муниципальной услуги по предоставлению в собственность бесплатно земельных участков (далее – муниципальная услуга) и стандарт предоставления муниципальной услуги в случаях, предусмотренных </w:t>
      </w:r>
      <w:r w:rsidR="006C108D" w:rsidRPr="006C10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Брянской области от 02.10.2023 № 70-З (в ред. Законов Брянской области от 22.12.2023 N 109-З, от 28.10.2024 N 71-З, от 29.07.2025 N 72-З) «О дополнительной мере социальной поддержки военнослужащих, лиц, заключивших контракт о</w:t>
      </w:r>
      <w:proofErr w:type="gramEnd"/>
      <w:r w:rsidR="006C108D" w:rsidRPr="006C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C108D" w:rsidRPr="006C10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семей»</w:t>
      </w:r>
      <w:r w:rsidR="006C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Закон №70-З).</w:t>
      </w:r>
      <w:proofErr w:type="gramEnd"/>
    </w:p>
    <w:p w:rsidR="000A23F5" w:rsidRDefault="000A23F5" w:rsidP="006C10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bookmarkEnd w:id="2"/>
      <w:r w:rsidR="006C10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на предоставление муниципальной услуги являются лица, имеющие право на получение муниципальной услуги в соответствии с Законом №70-З.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Полномочия по предоставлению муниципальной услуги осуществляются администрацией Брянского района Брянской области.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муниципальной услуги является </w:t>
      </w:r>
      <w:r w:rsid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 муниципальным имуществом Брянского района (далее - </w:t>
      </w:r>
      <w:r w:rsidR="005E57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Местонахождение администрации Брянского района и </w:t>
      </w:r>
      <w:r w:rsidR="005E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Брянского района: 241525, Брянская область, Брянский район, с. Глинищево, ул. П.М. </w:t>
      </w:r>
      <w:proofErr w:type="spellStart"/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Яшенина</w:t>
      </w:r>
      <w:proofErr w:type="spellEnd"/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д.9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администрации Брянского района и </w:t>
      </w:r>
      <w:r w:rsid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Брянского района: 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8.30 - 17.00 (перерыв с 13.00 до 14.00) 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вторник 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8.30 - 17.00 (перерыв с 13.00 до 14.00)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среда 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8.30 - 17.00 (перерыв с 13.00 до 14.00)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четверг 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8.30 - 17.00 (перерыв с 13.00 до 14.00)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пятница 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09.00 - 16.00 (перерыв с 13.00 до 14.00)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суббота 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выходной день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воскресенье 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выходной день</w:t>
      </w:r>
      <w:r w:rsid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Информация о месте нахождения, графике работы администрации Брянского района и </w:t>
      </w:r>
      <w:r w:rsid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Комитете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Брянского района, размещается на официальном сайте Администрации Брянского района, а также предоставляется по телефонам, почте, электронной почте.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Телефон администрации Брянского района: 8 (4832) 94-10-90; </w:t>
      </w:r>
      <w:r w:rsidR="00876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r w:rsidR="005E57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="00876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Брянского района: 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(4832) 94-12-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60.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Официальный сайт администрации Брянского района в сети Интернет: https://adminbr.ru.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</w:t>
      </w:r>
      <w:r w:rsid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Брянского района: kymi@adminbr.ru.</w:t>
      </w:r>
    </w:p>
    <w:p w:rsid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Муниципальная услуга предоставляется заявителю в соответствии с вариантом предоставления муниципальной услуги. 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Способы и порядок получения информации о правилах предоставления муниципальной услуги.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1.4.1.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представляется заявителями в администрацию Брянского района посредством личного обращения заявителя или его представителя, уполномоченного им на основании доверенности, оформленной в соответствии с законодательством Российской Федерации.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порядке предоставления муниципальной услуги  размещена на официальном сайте администрации Брянского района в сети интернет: https://adminbr.ru, а также на стендах, расположенных в помещениях, занимаемых уполномоченным органом.   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(консультации, справки) о предоставлении муниципальной услуги предоставляются ответственными исполнителями </w:t>
      </w:r>
      <w:r w:rsid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Брянского района.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консультирование производится в устной и письменной форме.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ответах на телефонные звонки ответственные исполнители </w:t>
      </w:r>
      <w:r w:rsid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="0010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Брянского района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организации, фамилии, имени, отчестве и должности специалиста, принявшего телефонный звонок.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время для консультации по телефону - 10 минут.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ответственного исполнителя, принявшего звонок, самостоятельно ответить на поставленные вопросы телефонный звонок должен быть переадресован другому ответственному исполнителю или должен быть сообщен телефонный номер, по которому можно получить информацию.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разговора ответственный исполнитель должен произносить слова четко, не допускать разговоров с окружающими людьми. Не допускается прерывание разговора по причине поступления звонка на другой телефонный аппарат.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Одновременное консультирование по телефону и прием документов не допускается.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информировании о ходе предоставления муниципальной услуги предоставляются следующие сведения: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перечне документов, необходимых для получения муниципальной услуги;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требованиях к документам, прилагаемым к заявлению;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нормативных правовых актах, регулирующих предоставление муниципальной услуги (наименование, номер, дата принятия нормативного правового акта);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сроках предоставления муниципальной услуги.</w:t>
      </w:r>
    </w:p>
    <w:p w:rsidR="00C878F2" w:rsidRP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Индивидуальное письменное консультирование осуществляется при письменном обращении заинтересованного лица администрацию Брянского района, </w:t>
      </w:r>
      <w:r w:rsidR="00107D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Брянского района. Письменный ответ подписывается руководителем или заместителем руководителя организации, в которую поступило обращение, и содержит фамилию, инициалы и телефон исполнителя. Ответ направляется письмом, электронной почтой, факсом, в зависимости от способа обращения заинтересованного лица за консультацией или способа доставки, указанного в письменном обращении заинтересованного лица.</w:t>
      </w:r>
    </w:p>
    <w:p w:rsidR="00C878F2" w:rsidRDefault="00C878F2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момента приема обращения заявитель имеет право на получение сведений о ходе исполнения муниципальной услуги по телефону, либо посредством электронной почты.</w:t>
      </w:r>
    </w:p>
    <w:p w:rsidR="00A5598C" w:rsidRDefault="00A5598C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8C" w:rsidRDefault="00A5598C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8C" w:rsidRDefault="00A5598C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8C" w:rsidRDefault="00A5598C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8C" w:rsidRPr="00C878F2" w:rsidRDefault="00A5598C" w:rsidP="00C87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</w:t>
      </w:r>
      <w:bookmarkStart w:id="3" w:name="sub_32202"/>
      <w:r w:rsidRPr="000A2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 предоставления муниципальной услуги.</w:t>
      </w:r>
      <w:bookmarkEnd w:id="3"/>
    </w:p>
    <w:p w:rsidR="000A23F5" w:rsidRPr="00CA7AA9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22021"/>
      <w:r w:rsidRPr="00CA7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 Наименование муниципальной услуги.</w:t>
      </w:r>
      <w:bookmarkEnd w:id="4"/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земельных участков в собственность бесплатно.</w:t>
      </w:r>
      <w:bookmarkStart w:id="5" w:name="sub_322022"/>
      <w:bookmarkEnd w:id="5"/>
      <w:proofErr w:type="gramEnd"/>
    </w:p>
    <w:p w:rsidR="000A23F5" w:rsidRPr="000A23F5" w:rsidRDefault="00CA7AA9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3023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0A23F5"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целях, связанных с предоставлением муниципальной услуги, используются документы и информация, получаемые в процессе межведомственного информационного взаимодействия </w:t>
      </w:r>
      <w:proofErr w:type="gramStart"/>
      <w:r w:rsidR="000A23F5"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0A23F5"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6"/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Департаментом социальной политики и занятости Брянской области;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Управлением Федеральной службы государственной регистрации, кадастра и картографии.</w:t>
      </w:r>
    </w:p>
    <w:p w:rsidR="000A23F5" w:rsidRPr="000A23F5" w:rsidRDefault="00CA7AA9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0A23F5"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порядке предоставления услуги носят открытый общедоступный характер, предоставляются всем заинтересованным лицам как при обращении </w:t>
      </w:r>
      <w:r w:rsidR="00B04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 Брянского района, </w:t>
      </w:r>
      <w:r w:rsidR="000A23F5"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посредством размещения настоящего административного регламента на официальном сайте администрации Брянского района</w:t>
      </w:r>
      <w:r w:rsidR="00B048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получить информацию по вопросам предоставления и исполнения услуги, обратившись в </w:t>
      </w:r>
      <w:r w:rsidR="00B04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Брянского района или в </w:t>
      </w:r>
      <w:r w:rsid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любыми доступными ему способами - в порядке устного обращения (лично или по телефону) или посредством ведения переписки.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048A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обеспечения условий доступности данной муниципальной услуги для инвалидов должно быть обеспечено: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специалистами </w:t>
      </w:r>
      <w:r w:rsid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помощи инвалидам в посадке в транспортное средство и высадке из него перед входом в помещение, в том числе с использованием кресла-коляски;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самостоятельного передвижения инвалидов по территории;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их ограничений жизнедеятельности;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собаки-проводника при наличии документа, подтверждающего её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предоставление, при необходимости, услуги по месту жительства инвалида или в дистанционном режиме;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доступности для инвалидов по зрению официального сайта в информационно-телекоммуникационной сети «Интернет»;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инвалидам иной необходимой помощи в преодолении барьеров, мешающих получению ими услуги наравне с другими лицами.</w:t>
      </w:r>
    </w:p>
    <w:p w:rsidR="000A23F5" w:rsidRPr="00B048AE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322024"/>
      <w:r w:rsidRPr="00B04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B048AE" w:rsidRPr="00B04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B04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Категории граждан, имеющих право на предоставление земельных участков в собственность бесплатно</w:t>
      </w:r>
      <w:bookmarkEnd w:id="7"/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302344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048A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Право на предоставление земельных участков в собственность бесплатно имеют следующие категории граждан:</w:t>
      </w:r>
      <w:bookmarkEnd w:id="8"/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</w:t>
      </w:r>
      <w:proofErr w:type="gramEnd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участники специальной военной операции);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2) члены семей участников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военной операции (далее - члены семей погибших (умерших) участников специальной военной операции).</w:t>
      </w:r>
      <w:proofErr w:type="gramEnd"/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302345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048A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 членам семей погибших (умерших) участников специальной военной операции, имеющих право на предоставление земельных участков в собственность бесплатно, относятся:</w:t>
      </w:r>
      <w:bookmarkEnd w:id="9"/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супруга (супруг), не вступившая (не вступивший) в повторный брак, и ее (его) дети, рожденные от погибшего (умершего) участника специальной военной операции или усыновленные в браке с ним, в том числе:</w:t>
      </w:r>
      <w:proofErr w:type="gramEnd"/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несовершеннолетние дети;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старше 18 лет, ставшие инвалидами до достижения ими возраста 18 лет;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 возрасте до 23 лет, обучающиеся в образовательных организациях по очной форме обучения;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родители (усыновители) погибшего (умершего) участника специальной военной операции - в случае отсутствия граждан, указанных в подпункте 1 настоящего пункта.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членов семьи погибшего (умершего) участника специальной военной операции заявление подается в следующем порядке: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супругой (супругом</w:t>
      </w:r>
      <w:proofErr w:type="gram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)-</w:t>
      </w:r>
      <w:proofErr w:type="gramEnd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члена семьи, указанных в подпункте 1 п.2.4.2,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одним из родителей (усыновителей</w:t>
      </w:r>
      <w:proofErr w:type="gram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)-</w:t>
      </w:r>
      <w:proofErr w:type="gramEnd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родителей (усыновителей) погибшего (умершего) участника специальной военной операции. В случае, если брак между родителями (усыновителями) расторгну</w:t>
      </w:r>
      <w:proofErr w:type="gram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подает каждый родитель (усыновитель).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048A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.3. Интересы заявителей, указанных в </w:t>
      </w:r>
      <w:hyperlink r:id="rId6" w:anchor="sub_302344" w:history="1">
        <w:r w:rsidRPr="000A23F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2.</w:t>
        </w:r>
        <w:r w:rsidR="0093191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5</w:t>
        </w:r>
        <w:r w:rsidRPr="000A23F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.1</w:t>
        </w:r>
      </w:hyperlink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Регламента, могут представлять иные лица, уполномоченные заявителем в установленном порядке, представитель физического лица действует от его имени в соответствии с нотариально удостоверенной доверенностью, если иное не установлено законодательством Российской Федерации.</w:t>
      </w:r>
    </w:p>
    <w:p w:rsidR="000A23F5" w:rsidRPr="00B048AE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322025"/>
      <w:r w:rsidRPr="00B04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B048AE" w:rsidRPr="00B04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B04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B04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Исчерпывающий перечень документов</w:t>
      </w:r>
      <w:r w:rsidRPr="00B04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предоставления муниципальной услуги.</w:t>
      </w:r>
      <w:bookmarkEnd w:id="10"/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302349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048A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Предоставление муниципальной услуги осуществляется на основании следующих документов (сведений):</w:t>
      </w:r>
      <w:bookmarkEnd w:id="11"/>
    </w:p>
    <w:p w:rsidR="000A23F5" w:rsidRPr="000A23F5" w:rsidRDefault="000A23F5" w:rsidP="000A23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302351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предоставления земельного участка в собственность бесплатно граждане подают заявление о постановке на учет в качестве лица, имеющего право на предоставление земельных участков в собственность </w:t>
      </w:r>
      <w:r w:rsidRPr="00B04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</w:t>
      </w:r>
      <w:bookmarkEnd w:id="12"/>
      <w:r w:rsidRPr="00B04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04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1)</w:t>
      </w:r>
      <w:r w:rsidRPr="00B048AE">
        <w:rPr>
          <w:rFonts w:ascii="Times New Roman" w:eastAsia="Times New Roman" w:hAnsi="Times New Roman" w:cs="Times New Roman"/>
          <w:sz w:val="24"/>
          <w:szCs w:val="24"/>
          <w:lang w:eastAsia="ru-RU"/>
        </w:rPr>
        <w:t> ,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указываются: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почтовый адрес и (или) адрес электронной почты, номер телефона для связи с заявителем.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302365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  <w:bookmarkEnd w:id="13"/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для участников специальной военной операции: 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-копия паспорта заявителя (страницы, удостоверяющие личность гражданина Российской Федерации, регистрацию по месту жительства); </w:t>
      </w:r>
    </w:p>
    <w:p w:rsidR="000A23F5" w:rsidRPr="000A23F5" w:rsidRDefault="000A23F5" w:rsidP="000A23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документа, подтверждающего регистрацию по месту пребывания на территории Брянской области (в случае отсутствия регистрации на территории Брянской области по месту жительства);</w:t>
      </w:r>
    </w:p>
    <w:p w:rsidR="000A23F5" w:rsidRPr="000A23F5" w:rsidRDefault="000A23F5" w:rsidP="000A23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документы, подтверждающие участие в специальной военной операции; </w:t>
      </w:r>
    </w:p>
    <w:p w:rsidR="000A23F5" w:rsidRPr="000A23F5" w:rsidRDefault="000A23F5" w:rsidP="000A23F5">
      <w:pPr>
        <w:spacing w:before="168" w:after="0" w:line="288" w:lineRule="atLeast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копии документов, подтверждающих присвоение звания Героя Российской Федерации или награждение орденом Российской Федерации за заслуги, проявленные в ходе участия в специальной военной операции; </w:t>
      </w:r>
    </w:p>
    <w:p w:rsidR="000A23F5" w:rsidRPr="000A23F5" w:rsidRDefault="000A23F5" w:rsidP="000A23F5">
      <w:pPr>
        <w:spacing w:before="168" w:after="0" w:line="288" w:lineRule="atLeast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копия удостоверения ветерана боевых действий; </w:t>
      </w:r>
    </w:p>
    <w:p w:rsidR="000A23F5" w:rsidRPr="0093191E" w:rsidRDefault="000A23F5" w:rsidP="000A23F5">
      <w:pPr>
        <w:spacing w:before="168" w:after="0" w:line="288" w:lineRule="atLeast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согласие на обработку персональных данных заявителя </w:t>
      </w:r>
      <w:r w:rsidRPr="009319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31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5</w:t>
      </w:r>
      <w:r w:rsidRPr="0093191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членов семей погибших (умерших) участников специальной военной операции:</w:t>
      </w:r>
    </w:p>
    <w:p w:rsidR="000A23F5" w:rsidRPr="000A23F5" w:rsidRDefault="000A23F5" w:rsidP="000A23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копии паспортов заявителя, каждого члена семьи;</w:t>
      </w:r>
    </w:p>
    <w:p w:rsidR="000A23F5" w:rsidRPr="000A23F5" w:rsidRDefault="000A23F5" w:rsidP="000A23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копии документов, подтверждающих регистрацию по месту пребывания на территории Брянской области (в случае отсутствия регистрации на территории Брянской области по месту жительства); </w:t>
      </w:r>
    </w:p>
    <w:p w:rsidR="000A23F5" w:rsidRPr="000A23F5" w:rsidRDefault="000A23F5" w:rsidP="000A23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документы, подтверждающие родство заявителя, каждого члена семьи с погибшим (умершим) участником специальной военной операции; </w:t>
      </w:r>
    </w:p>
    <w:p w:rsidR="000A23F5" w:rsidRPr="000A23F5" w:rsidRDefault="000A23F5" w:rsidP="000A23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документы, подтверждающие участие в специальной военной операции погибшего (умершего) участника специальной военной операции; </w:t>
      </w:r>
    </w:p>
    <w:p w:rsidR="000A23F5" w:rsidRPr="000A23F5" w:rsidRDefault="000A23F5" w:rsidP="000A23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документы, подтверждающие гибель (смерть) участника специальной военной операции, в том числе вследствие увечья (ранения, травмы, контузии) или заболевания, полученного участником специальной военной операции в ходе участия в специальной военной операции; </w:t>
      </w:r>
      <w:proofErr w:type="gramEnd"/>
    </w:p>
    <w:p w:rsidR="000A23F5" w:rsidRPr="000A23F5" w:rsidRDefault="000A23F5" w:rsidP="000A23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копии документов, подтверждающих присвоение звания Героя Российской Федерации или награждение орденом Российской Федерации участника специальной военной операции за заслуги, проявленные в ходе участия в специальной военной операции; </w:t>
      </w:r>
    </w:p>
    <w:p w:rsidR="000A23F5" w:rsidRPr="000A23F5" w:rsidRDefault="000A23F5" w:rsidP="000A23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удостоверения члена семьи погибшего (умершего) ветерана боевых действий;</w:t>
      </w:r>
    </w:p>
    <w:p w:rsidR="000A23F5" w:rsidRPr="000A23F5" w:rsidRDefault="000A23F5" w:rsidP="000A23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согласие на обработку персональных данных заявителя и всех членов семьи. 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участника специальной военной операции (членов семьи погибшего (умершего) участника специальной военной операции) также представляет документ, подтверждающий его полномочия.</w:t>
      </w:r>
    </w:p>
    <w:p w:rsidR="000A23F5" w:rsidRPr="000A23F5" w:rsidRDefault="0093191E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0A23F5"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несет ответственность в соответствии с законодательством Российской Федерации за достоверность сведений, содержащихся в заявлении и представленных им документах.</w:t>
      </w:r>
    </w:p>
    <w:p w:rsid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4" w:name="sub_322027"/>
      <w:r w:rsidRPr="00931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2.7. Срок предоставления муниципальной услуги.</w:t>
      </w:r>
      <w:bookmarkEnd w:id="14"/>
    </w:p>
    <w:p w:rsidR="002551BB" w:rsidRPr="00CD7E8D" w:rsidRDefault="002551BB" w:rsidP="002551B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191E"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2.7.1.</w:t>
      </w:r>
      <w:bookmarkStart w:id="15" w:name="sub_302367"/>
      <w:r w:rsidRPr="00255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7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Основанием для начала административной процедуры является поступление ходатайства в Администрацию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Брянского района.</w:t>
      </w:r>
      <w:r w:rsidRPr="00CD7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Специалист администрации, ответственный за регистрацию входящих документов, принимает ходатайство в письменном виде лично или полученное по почте, а также в электронной форме, регистрирует его в Журнале регистрации входящей корреспонденции Администрации в день поступления и передает заявление и пакет документов главе Администрации. Глава Администрации в течение 1 (одного) рабочего дня </w:t>
      </w:r>
      <w:proofErr w:type="gramStart"/>
      <w:r w:rsidRPr="00CD7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даты поступления</w:t>
      </w:r>
      <w:proofErr w:type="gramEnd"/>
      <w:r w:rsidRPr="00CD7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нему отписывает указанное заявление с приложенными документами для рассмотрения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председателю </w:t>
      </w:r>
      <w:r w:rsidR="00C40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Комитета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Брянского района. Председатель </w:t>
      </w:r>
      <w:r w:rsidR="00C40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Комитета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1 рабочего дня направляет ходатайство для рассмотрения и исполнения с</w:t>
      </w:r>
      <w:r w:rsidRPr="00CD7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пециалисту </w:t>
      </w:r>
      <w:r w:rsidR="00C40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Комитета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Брянского района</w:t>
      </w:r>
      <w:r w:rsidRPr="00CD7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ответственному за предоставление муниципальной услуги.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End w:id="15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подлежит регистрации с присвоением регистрационного номера, указанием даты и точного времени поступления заявления.</w:t>
      </w:r>
    </w:p>
    <w:p w:rsidR="000A23F5" w:rsidRPr="000A23F5" w:rsidRDefault="002551BB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2.7.2.</w:t>
      </w:r>
      <w:r w:rsidR="000A23F5"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постановке гражданина на учет или об отказе в постановке на учет принимается органом местного самоуправления, в который подано заявление, в срок не более 30 календарных дней со дня регистрации такого заявления. Заявителю направляется уведомление о принятом решении в течение 5 рабочих дней после принятия соответствующего решения посредством направления ему заказного письма с уведомлением либо посредством электронной почты по адресу, указанному в заявлении, либо путем личного уведомления.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 о постановке на учет заявление подлежит регистрации в прошитом, пронумерованном и скрепленном соответствующими печатями журнале регистрации заявлений (далее – журнал, </w:t>
      </w:r>
      <w:r w:rsidRPr="002551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</w:t>
      </w:r>
      <w:r w:rsidRPr="002551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с соблюдением очередности регистрации поступивших заявлений.</w:t>
      </w:r>
    </w:p>
    <w:p w:rsidR="000A23F5" w:rsidRPr="002551BB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322210"/>
      <w:r w:rsidRPr="002551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2.8. </w:t>
      </w:r>
      <w:bookmarkEnd w:id="16"/>
      <w:r w:rsidR="002551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Исчерпывающий перечень оснований для отказа в постановке на очередь и снятии граждан с учета.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2.8.1. </w:t>
      </w:r>
      <w:bookmarkStart w:id="17" w:name="sub_322211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отказа в постановке заявителя на учет являются:</w:t>
      </w:r>
      <w:bookmarkEnd w:id="17"/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заявитель не относится к категориям, определенным законодательством РФ, Брянской области и данным регламентом;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заявитель не соответствует условиям, установленным законодательством РФ, Брянской области и данным регламентом;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заявителем не представлены (представлены не в полном объеме) документы, обязанность по представлению которых возложена на заявителя;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заявление подано лицом, не уполномоченным на осуществление таких действий;</w:t>
      </w:r>
    </w:p>
    <w:p w:rsidR="000A23F5" w:rsidRPr="000A23F5" w:rsidRDefault="000A23F5" w:rsidP="000A23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заявление подано с нарушением места подачи, указанного в настоящем регламенте.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органом местного самоуправления решения об отказе в постановке заявителя на учет не исключает возможности повторного обращения с заявлением о постановке на учет.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2.8.2. Основаниями для снятия гражданина с учета являются: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подача гражданином, в отношении которого принято решение о постановке на учет, заявления о снятии с учета;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реализация гражданином права на предоставление земельного участка в собственность бесплатно, предусмотренного настоящим регламентом;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реализация гражданином права на предоставление иной меры социальной поддержки взамен предоставления земельного участка в собственность бесплатно;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выявление в представленных документах недостоверных сведений.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гражданина от получения земельного участка в собственность бесплатно не является основанием для снятия его с учета. Гражданин обязан письменно известить администрацию Брянского района о наступлении обстоятельств, влияющих на его </w:t>
      </w:r>
      <w:proofErr w:type="gram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gramEnd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предоставление земельного участка в собственность бесплатно, в течение 30 дней со дня их наступления.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гражданина с учета осуществляется по решению органа местного самоуправления, которым было принято решение о постановке на учет. Заявителю в течение 10 рабочих дней со дня принятия соответствующего решения направляется уведомление о принятом решении посредством направления ему заказного письма с уведомлением либо посредством электронной почты по адресу, указанному в заявлении, либо путем личного уведомления.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ведения учета граждан в качестве лиц, имеющих право на предоставление земельных участков в собственность бесплатно, и порядок очередности предоставления земельных участков определяются органом местного самоуправления.</w:t>
      </w:r>
    </w:p>
    <w:p w:rsidR="000A23F5" w:rsidRPr="002551BB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2.9. Отзыв заявителем запроса на предоставление муниципальной услуги.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22011"/>
      <w:r w:rsidRPr="00255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(представитель заявителя) вправе отозвать заявление в период с момента регистрации запроса и иных документов, необходимых для предоставления 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услуги, в </w:t>
      </w:r>
      <w:r w:rsid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до начала формирования результата предоставления муниципальной услуги.</w:t>
      </w:r>
      <w:bookmarkEnd w:id="18"/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отзыва запроса заявитель направляет в </w:t>
      </w:r>
      <w:r w:rsid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Брянского района 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</w:t>
      </w:r>
      <w:r w:rsid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заявление. Предоставление муниципальной услуги прекращается при условии, что отзыв подан в период, указанный в </w:t>
      </w:r>
      <w:hyperlink r:id="rId7" w:anchor="sub_22011" w:history="1">
        <w:r w:rsidRPr="000A23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первом</w:t>
        </w:r>
      </w:hyperlink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раздела.</w:t>
      </w:r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прекращении предоставления муниципальной услуги направляется </w:t>
      </w:r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в срок не позднее следующего рабочего дня со дня регистрации отзыва запроса.</w:t>
      </w:r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322212"/>
      <w:r w:rsidRPr="00C40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2.10. Результат предоставления муниципальной услуги</w:t>
      </w:r>
      <w:bookmarkEnd w:id="19"/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302418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2.10.1. Результатом предоставления муниципальной услуги является:</w:t>
      </w:r>
      <w:bookmarkEnd w:id="20"/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2221211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2.10.1.1. Постановка заявителя на учет в соответствии с данным регламентом.</w:t>
      </w:r>
      <w:bookmarkEnd w:id="21"/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2221212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2.10.1.2. Предоставление земельного участка в собственность бесплатно.</w:t>
      </w:r>
      <w:bookmarkEnd w:id="22"/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322213"/>
      <w:bookmarkEnd w:id="23"/>
      <w:r w:rsidRPr="00C40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2.11 Предоставление гражданам единовременной денежной выплаты взамен предоставления им земельного участка </w:t>
      </w:r>
      <w:r w:rsidRPr="00C4060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788D231" wp14:editId="16F468D6">
                <wp:extent cx="8255" cy="15875"/>
                <wp:effectExtent l="0" t="0" r="0" b="0"/>
                <wp:docPr id="24" name="Прямоугольник 24" descr="C:\Users\User-2\AppData\Local\Temp\msohtmlclip1\01\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55" cy="1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4" o:spid="_x0000_s1026" style="width:.65pt;height: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C40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собственность бесплатно</w:t>
      </w:r>
    </w:p>
    <w:p w:rsidR="000A23F5" w:rsidRPr="000A23F5" w:rsidRDefault="000A23F5" w:rsidP="000A23F5">
      <w:pPr>
        <w:spacing w:after="0" w:line="288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2.11.1 Граждане, указанные в п. 2.4 настоящего регламента и состоящие на учете в качестве лиц, имеющих право на предоставление земельного участка в собственность бесплатно, имеют право на однократное получение с их согласия единовременной денежной выплаты взамен предоставления им земельного участка в собственность бесплатно.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2.11.</w:t>
      </w:r>
      <w:r w:rsid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предоставления единовременной денежной выплаты определяется Постановлением Правительства Брянской области от 29.11.2023 N 608-п  (в ред. Постановления Правительства Брянской области от 18.11.2024 N 576-п) « Об утверждении Порядка предоставления военнослужащим, лицам, заключившим контракт о пребывании в 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добровольческом формировании, содействующем выполнению задач, возложенных на Вооруженные Силы Российской Федерации, лицам, проходящим (проходившим) службу в войсках национальной гвардии Российской Федерации, и членам их</w:t>
      </w:r>
      <w:proofErr w:type="gramEnd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 единовременной денежной выплаты взамен предоставления им земельного участка в собственность бесплатно"</w:t>
      </w:r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2.12. Плата за предоставление муниципальной услуги.</w:t>
      </w:r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22131"/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бесплатно</w:t>
      </w:r>
      <w:bookmarkEnd w:id="24"/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322214"/>
      <w:r w:rsidRPr="00C40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2.13. Показатели доступности и качества муниципальной услуги.</w:t>
      </w:r>
      <w:bookmarkEnd w:id="25"/>
    </w:p>
    <w:p w:rsidR="00C4060F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и доступность муниципальной услуги характеризуются следующим показателем - срок регистрации запроса и документов - не более одного рабочего дня </w:t>
      </w:r>
      <w:proofErr w:type="gram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 в </w:t>
      </w:r>
      <w:r w:rsid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bookmarkStart w:id="26" w:name="sub_322003"/>
      <w:r w:rsidRPr="000A2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выполнения.</w:t>
      </w:r>
      <w:bookmarkEnd w:id="26"/>
    </w:p>
    <w:p w:rsidR="00A5598C" w:rsidRPr="000A23F5" w:rsidRDefault="00A5598C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7" w:name="sub_302421"/>
      <w:r w:rsidRPr="00C40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  <w:bookmarkEnd w:id="27"/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302422"/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Прием (получение) и регистрация запроса и иных документов (информации), необходимых для предоставления муниципальной услуги.</w:t>
      </w:r>
      <w:bookmarkEnd w:id="28"/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_302423"/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Направление межведомственных запросов и формирование комплекта документов, необходимых для предоставления муниципальных услуг.</w:t>
      </w:r>
      <w:bookmarkEnd w:id="29"/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_302424"/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Обработка документов и (или) информации, необходимых для предоставления муниципальной услуги.</w:t>
      </w:r>
      <w:bookmarkEnd w:id="30"/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sub_302425"/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Формирование результата предоставления муниципальной услуги.</w:t>
      </w:r>
      <w:bookmarkEnd w:id="31"/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ub_22315"/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Направление заявителю документов и (или) информации, подтверждающих предоставление муниципальной услуги (отказ в предоставлении муниципальной услуги).</w:t>
      </w:r>
      <w:bookmarkEnd w:id="32"/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sub_302426"/>
      <w:r w:rsidRPr="00C40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 Прием (получение) и регистрация запроса и иных документов (информации), необходимых для предоставления муниципальной услуги:</w:t>
      </w:r>
      <w:bookmarkEnd w:id="33"/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sub_302427"/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Основанием начала выполнения административной процедуры является поступление от заявителя (представителя заявителя) документов, необходимых для предоставления муниципальной услуги в </w:t>
      </w:r>
      <w:r w:rsid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34"/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sub_302428"/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После поступления запроса и документов в </w:t>
      </w:r>
      <w:r w:rsid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предоставления муниципальной услуги, им присваивается регистрационный номер в журнале регистрации.</w:t>
      </w:r>
      <w:bookmarkEnd w:id="35"/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sub_302429"/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Максимальный срок выполнения административной процедуры составляет один рабочий день.</w:t>
      </w:r>
      <w:bookmarkEnd w:id="36"/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sub_302430"/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Результатом выполнения административной процедуры является регистрация запроса и документов, необходимых для предоставления муниципальной услуги.</w:t>
      </w:r>
      <w:bookmarkEnd w:id="37"/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sub_302432"/>
      <w:r w:rsidRPr="00C40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 Направление межведомственных запросов и формирование комплекта документов, необходимых для предоставления муниципальных услуг:</w:t>
      </w:r>
      <w:bookmarkEnd w:id="38"/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_302433"/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Основанием начала выполнения административной процедуры является поступление зарегистрированных запроса и документов, необходимых для предоставления муниципальной услуги в целях направления межведомственных запросов.</w:t>
      </w:r>
      <w:bookmarkEnd w:id="39"/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sub_302434"/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Должностным лицом, ответственным за выполнение административной процедуры, является специалист </w:t>
      </w:r>
      <w:r w:rsid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а, уполномоченный на направление межведомственных запросов с использованием межведомственного информационного взаимодействия (далее - должностное лицо, ответственное за направление запросов).</w:t>
      </w:r>
      <w:bookmarkEnd w:id="40"/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sub_302435"/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Должностное лицо, ответственное за направление запросов:</w:t>
      </w:r>
      <w:bookmarkEnd w:id="41"/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запрашивает и получает с использованием межведомственного информационного взаимодействия, в том числе с использованием автоматизированных информационных систем, необходимые для предоставления муниципальной услуги документы (информацию), находящиеся в распоряжении других органов исполнительной власти;</w:t>
      </w:r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основании анализа сведений, содержащихся в запросе, в представленных заявителем документах и в документах и информации, полученных от органов и организаций в результате </w:t>
      </w:r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межведомственного информационного взаимодействия, устанавливает право заявителя на предоставление муниципальной услуги;</w:t>
      </w:r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выявлении оснований для отказа в приеме документов, необходимых для предоставления муниципальной услуги, формирует мотивированный отказ с указанием причин такого отказа, обеспечивает его подписание и направляет заявителю.</w:t>
      </w:r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 комплект документов, необходимых для предоставления муниципальной услуги.</w:t>
      </w:r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sub_302437"/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Результатом выполнения административной процедуры является формирование комплекта документов, необходимых для принятия решения о предоставлении муниципальной услуги, а при наличии оснований для отказа в приеме документов - направление заявителю решения об отказе в приеме документов, необходимых для предоставления муниципальной услуги.</w:t>
      </w:r>
      <w:bookmarkEnd w:id="42"/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sub_302438"/>
      <w:r w:rsidRPr="00C40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 Обработка документов и (или) информации, необходимых для предоставления муниципальной услуги:</w:t>
      </w:r>
      <w:bookmarkEnd w:id="43"/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sub_302439"/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сформированного комплекта документов.</w:t>
      </w:r>
      <w:bookmarkEnd w:id="44"/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sub_302440"/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 </w:t>
      </w:r>
      <w:proofErr w:type="gramStart"/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 лицом, ответственным за выполнение административной процедуры, является специалист </w:t>
      </w:r>
      <w:r w:rsid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а, уполномоченный на обработку документов (информации) (далее - должностное лицо, ответственное за обработку документов (информации).</w:t>
      </w:r>
      <w:bookmarkEnd w:id="45"/>
      <w:proofErr w:type="gramEnd"/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sub_302441"/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Должностное лицо, ответственное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обработку документов (информации):</w:t>
      </w:r>
      <w:bookmarkEnd w:id="46"/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sub_223434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3.4.3.1. При выявлении оснований для отказа в предоставлении муниципальной услуги, подготавливает проект решения об отказе в предоставлении муниципальной услуги.</w:t>
      </w:r>
      <w:bookmarkEnd w:id="47"/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sub_223436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3.4.3.2. При подтверждении заявителя на предоставление муниципальной услуги подготавливает проект </w:t>
      </w:r>
      <w:bookmarkEnd w:id="48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 решения.</w:t>
      </w:r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 Порядок формирования перечней земельных участков, предназначенных для предоставления в собственность бесплатно: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Формирование земельных участков, предназначенных для предоставления в собственность бесплатно для индивидуального жилищного строительства, ведения личного подсобного хозяйства, садоводства и огородничества, осуществляется в соответствии с утвержденной документацией по планировке территории и на основании документов территориального планирования и градостроительного зонирования в порядке, установленном земельным законодательством Российской Федерации и законодательством Брянской области.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 В целях информирования граждан о наличии земельных участков, предлагаемых для предоставления в собственность бесплатно, органы местного самоуправления формируют и утверждают перечни земельных участков, предназначенных для предоставления в собственность бесплатно гражданам, указанным в данном регламенте (далее - перечень земельных участков). Перечень земельных участков в течение пяти рабочих дней со дня утверждения размещается на официальном сайте администрации Брянского района в информационно телекоммуникационной сети "Интернет".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 Перечень земельных участков должен содержать сведения о местоположении (адрес), кадастровом номере, площади и виде разрешенного использования земельного участка.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3.5.4. Перечень земельных участков утверждается органом местного самоуправления не реже чем один раз в полгода и поддерживается в актуальном состоянии.</w:t>
      </w:r>
    </w:p>
    <w:p w:rsidR="000A23F5" w:rsidRPr="00C4060F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3.6. Порядок предоставления органом местного самоуправления земельных участков в собственность бесплатно: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3.6.1. Информирование гражданина о возможности предоставления в собственность бесплатно земельных участков, включенных в перечень земельных участков, осуществляется в порядке очередности регистрации в журнале путем направления уведомления с предложением о предоставлении на выбор земельного участка из имеющихся в перечне земельных участков.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3.6.2. Предоставление земельных участков, не включенных в перечень земельных участков, не допускается.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3.6.3. Гражданин считается надлежащим образом, уведомленным при направлении ему заказного письма с уведомлением либо посредством электронной почты по адресу, указанному в заявлении, либо путем личного уведомления.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3.6.4. Заявление о предоставлении земельного </w:t>
      </w:r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 </w:t>
      </w:r>
      <w:r w:rsidRPr="00C40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3)</w:t>
      </w:r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либо об отказе от предоставления предложенных земельных участков </w:t>
      </w:r>
      <w:r w:rsidRPr="00C40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4)</w:t>
      </w:r>
      <w:r w:rsidRP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подается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гражданином в администрацию Брянского района в течение пяти календарных дней со дня надлежащего уведомления.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3.6.5. В случае если гражданин, надлежащим образом уведомленный, в течение 5 календарных дней со дня получения уведомления не обратился в администрацию Брянского района с заявлением о предоставлении земельного участка или отказался от предоставления предложенных земельных участков, данные земельные участки предлагаются </w:t>
      </w:r>
      <w:proofErr w:type="gram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следующему</w:t>
      </w:r>
      <w:proofErr w:type="gramEnd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зарегистрированному в журнале гражданину.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3.6.6. После утверждения перечня земельных участков и включения в него дополнительных земельных участков гражданину направляется повторное уведомление с предложением на выбор земельного участка в установленном порядке.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3.6.7. В случае если гражданин дважды отказался от предложенных земельных участков, очередность гражданина определяется от даты второго отказа, указанной в заявлении, а если гражданин не обратился в администрацию Брянского района, его очередность определяется по истечении 5 календарных дней от даты получения уведомления.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3.6.8. Одновременно с заявлением о предоставлении земельного участка гражданин подтверждает сведения о регистрации по месту жительства в муниципальном образовании (по месту пребывания), в котором состоит на учете, и о членах семьи (для членов семей погибших (умерших) участников специальной военной операции).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3.6.9. </w:t>
      </w:r>
      <w:r w:rsid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проверяет соблюдение условий, предусмотренных настоящим регламентом.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3.6.10. В течение 10 рабочих дней со дня получения заявления о предоставлении земельного участка, администрация Брянского района принимает решение о предоставлении земельного участка в собственность бесплатно, находящегося в муниципальной собственности, или земельного участка, государственная собственность на который не разграничена.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3.6.11. Основаниями для отказа в предоставлении земельного участка в собственность бесплатно являются: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 специальной военной операции, члены семьи погибшего (умершего) участника специальной военной операции не состоят на учете;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земельный участок, указанный в заявлении о предоставлении земельного участка в собственность бесплатно, отсутствует в перечне земельных участков либо ранее предоставлен иному участнику специальной военной операции, членам семьи погибшего (умершего) иного участника специальной военной операции; 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непредставление гражданином заявления и документов, указанных в настоящем регламенте;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-  заявление о предоставлении земельного участка в собственность бесплатно подано лицом, не уполномоченным на осуществление таких действий;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гражданину земельного участка в собственность бесплатно или иной меры социальной поддержки взамен предоставления земельного участка в собственность бесплатно;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решения о снятии гражданина с учета.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3.6.12. </w:t>
      </w:r>
      <w:r w:rsidR="00C40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ведение реестра о гражданах, реализовавших свое право на предоставление земельных участков в собственность бесплатно.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Предельные размеры земельных участков, предоставляемых в собственность бесплатно: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Минимальные размеры земельных участков устанавливаются в следующих размерах: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индивидуального жилищного строительства — 350 кв.м.;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ведения личного подсобного хозяйства — 350 кв.м.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садоводства и огородничества – 350 кв.м.</w:t>
      </w:r>
    </w:p>
    <w:p w:rsidR="000A23F5" w:rsidRPr="000A23F5" w:rsidRDefault="000A23F5" w:rsidP="000A2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Максимальные размеры земельных участков устанавливаются в следующих размерах: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индивидуального жилищного строительства – 2000 кв.м.;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ведения личного подсобного хозяйства — 2000 кв.м.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садоводства и огородничества – 1000 кв.м.</w:t>
      </w:r>
    </w:p>
    <w:p w:rsidR="000A23F5" w:rsidRPr="000A23F5" w:rsidRDefault="00A5598C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3.8.</w:t>
      </w:r>
      <w:r w:rsidR="000A23F5"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нарушений порядка предоставления муниципальных услуг Брянского района, ответственность за совершение которых установлена </w:t>
      </w:r>
      <w:hyperlink r:id="rId8" w:history="1">
        <w:r w:rsidR="000A23F5" w:rsidRPr="000A23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="000A23F5"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 административных правонарушениях, должностное лицо, наделенное полномочиями по рассмотрению жалобы, также должно направить копии имеющихся материалов в органы прокуратуры.</w:t>
      </w:r>
    </w:p>
    <w:p w:rsidR="00A5598C" w:rsidRDefault="00A5598C" w:rsidP="00A559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98C" w:rsidRDefault="00A5598C" w:rsidP="00A559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5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Способы информирования заявителя об изменении статуса рассмотрения запрос о предоставлении муниципальной услуги.</w:t>
      </w:r>
    </w:p>
    <w:p w:rsidR="00A5598C" w:rsidRPr="00A5598C" w:rsidRDefault="00A5598C" w:rsidP="00A559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3F5" w:rsidRPr="000A23F5" w:rsidRDefault="00A5598C" w:rsidP="00A559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8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Информирование заявителя об изменении статуса рассмотрения запроса заявителя о предоставлении муниципальной услуги возможно посредством личного обращения, путем телефонной связи и посредством электронной почты.</w:t>
      </w: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  <w:bookmarkStart w:id="49" w:name="_Hlk202222318"/>
    </w:p>
    <w:p w:rsidR="000A23F5" w:rsidRPr="000A23F5" w:rsidRDefault="000A23F5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0A23F5" w:rsidRPr="000A23F5" w:rsidRDefault="000A23F5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0A23F5" w:rsidRPr="000A23F5" w:rsidRDefault="000A23F5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  <w:r w:rsidRPr="000A23F5">
        <w:rPr>
          <w:rFonts w:ascii="Times New Roman" w:eastAsia="Times New Roman" w:hAnsi="Times New Roman" w:cs="Times New Roman"/>
          <w:lang w:eastAsia="ru-RU"/>
        </w:rPr>
        <w:tab/>
      </w:r>
    </w:p>
    <w:p w:rsidR="000A23F5" w:rsidRPr="000A23F5" w:rsidRDefault="000A23F5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98C" w:rsidRDefault="00A5598C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ru-RU"/>
        </w:rPr>
      </w:pPr>
    </w:p>
    <w:p w:rsidR="000A23F5" w:rsidRPr="000A23F5" w:rsidRDefault="000A23F5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lang w:eastAsia="ru-RU"/>
        </w:rPr>
        <w:lastRenderedPageBreak/>
        <w:tab/>
      </w: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</w:t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  <w:t>к административному регламенту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предоставления </w:t>
      </w:r>
      <w:bookmarkEnd w:id="49"/>
      <w:proofErr w:type="gramStart"/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муниципальной</w:t>
      </w:r>
      <w:proofErr w:type="gramEnd"/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услуги администрацией Брянского района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«</w:t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Предоставление военнослужащим, лицам,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заключившим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контракт о пребывании в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 xml:space="preserve">добровольческом </w:t>
      </w: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формировании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, содействующем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 xml:space="preserve"> выполнению задач, возложенных </w:t>
      </w: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на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Вооруженные Силы Российской Федерации, </w:t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 xml:space="preserve">лицам, проходящим службу в войсках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национальной гвардии Российской Федерации, и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членам их семей земельных участков,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находящихся в муниципальной собственности, и </w:t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 xml:space="preserve">земельных участков, </w:t>
      </w: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государственная</w:t>
      </w:r>
      <w:proofErr w:type="gramEnd"/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собственность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на которые не разграничена,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на территории </w:t>
      </w:r>
      <w:proofErr w:type="gramStart"/>
      <w:r w:rsidRPr="000A23F5">
        <w:rPr>
          <w:rFonts w:ascii="Times New Roman" w:eastAsia="Times New Roman" w:hAnsi="Times New Roman" w:cs="Times New Roman"/>
          <w:color w:val="26282F"/>
          <w:sz w:val="20"/>
          <w:szCs w:val="20"/>
          <w:lang w:eastAsia="ru-RU"/>
        </w:rPr>
        <w:t>Брянского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муниципального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района Брянской области, в собственность </w:t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>бесплатно</w:t>
      </w: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</w:p>
    <w:p w:rsidR="000A23F5" w:rsidRPr="000A23F5" w:rsidRDefault="000A23F5" w:rsidP="000A23F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23F5" w:rsidRPr="000A23F5" w:rsidRDefault="000A23F5" w:rsidP="000A23F5">
      <w:pPr>
        <w:spacing w:after="120" w:line="240" w:lineRule="auto"/>
        <w:ind w:left="3969" w:firstLine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Главе администрации Брянского района</w:t>
      </w:r>
    </w:p>
    <w:p w:rsidR="000A23F5" w:rsidRPr="000A23F5" w:rsidRDefault="000A23F5" w:rsidP="000A23F5">
      <w:pPr>
        <w:spacing w:after="120" w:line="240" w:lineRule="auto"/>
        <w:ind w:left="3969" w:firstLine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0" w:name="_GoBack"/>
      <w:bookmarkEnd w:id="50"/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0A23F5" w:rsidRPr="000A23F5" w:rsidRDefault="000A23F5" w:rsidP="000A23F5">
      <w:pPr>
        <w:spacing w:after="0" w:line="240" w:lineRule="auto"/>
        <w:ind w:left="3969" w:firstLine="993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proofErr w:type="gramStart"/>
      <w:r w:rsidRPr="000A23F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(фамилия, имя, отчество (при наличии) заявителя, </w:t>
      </w:r>
      <w:proofErr w:type="gramEnd"/>
    </w:p>
    <w:p w:rsidR="000A23F5" w:rsidRPr="000A23F5" w:rsidRDefault="000A23F5" w:rsidP="000A23F5">
      <w:pPr>
        <w:spacing w:after="0" w:line="240" w:lineRule="auto"/>
        <w:ind w:left="3969" w:firstLine="993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страховой номер </w:t>
      </w:r>
      <w:proofErr w:type="gramStart"/>
      <w:r w:rsidRPr="000A23F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индивидуального</w:t>
      </w:r>
      <w:proofErr w:type="gramEnd"/>
    </w:p>
    <w:p w:rsidR="000A23F5" w:rsidRPr="000A23F5" w:rsidRDefault="000A23F5" w:rsidP="000A23F5">
      <w:pPr>
        <w:spacing w:after="0" w:line="240" w:lineRule="auto"/>
        <w:ind w:left="3969" w:firstLine="993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лицевого счета, документ, удостоверяющий личность</w:t>
      </w:r>
    </w:p>
    <w:p w:rsidR="000A23F5" w:rsidRPr="000A23F5" w:rsidRDefault="000A23F5" w:rsidP="000A23F5">
      <w:pPr>
        <w:spacing w:after="0" w:line="240" w:lineRule="auto"/>
        <w:ind w:left="3969" w:firstLine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заявителя ____________________________</w:t>
      </w:r>
    </w:p>
    <w:p w:rsidR="000A23F5" w:rsidRPr="000A23F5" w:rsidRDefault="000A23F5" w:rsidP="000A23F5">
      <w:pPr>
        <w:spacing w:after="0" w:line="240" w:lineRule="auto"/>
        <w:ind w:left="3969" w:firstLine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0A23F5" w:rsidRPr="000A23F5" w:rsidRDefault="000A23F5" w:rsidP="000A23F5">
      <w:pPr>
        <w:spacing w:after="0" w:line="240" w:lineRule="auto"/>
        <w:ind w:left="3969" w:firstLine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серия _______ номер __________________,</w:t>
      </w:r>
    </w:p>
    <w:p w:rsidR="000A23F5" w:rsidRPr="000A23F5" w:rsidRDefault="000A23F5" w:rsidP="000A23F5">
      <w:pPr>
        <w:spacing w:after="0" w:line="240" w:lineRule="auto"/>
        <w:ind w:left="3969" w:firstLine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</w:t>
      </w:r>
      <w:proofErr w:type="gramEnd"/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 «___» ________ года</w:t>
      </w:r>
    </w:p>
    <w:p w:rsidR="000A23F5" w:rsidRPr="000A23F5" w:rsidRDefault="000A23F5" w:rsidP="000A23F5">
      <w:pPr>
        <w:spacing w:after="0" w:line="240" w:lineRule="auto"/>
        <w:ind w:left="3969" w:firstLine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0A23F5" w:rsidRPr="000A23F5" w:rsidRDefault="000A23F5" w:rsidP="000A23F5">
      <w:pPr>
        <w:spacing w:after="0" w:line="240" w:lineRule="auto"/>
        <w:ind w:left="3969" w:firstLine="993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(адрес регистрации по месту жительства)</w:t>
      </w:r>
    </w:p>
    <w:p w:rsidR="000A23F5" w:rsidRPr="000A23F5" w:rsidRDefault="000A23F5" w:rsidP="000A23F5">
      <w:pPr>
        <w:spacing w:after="0" w:line="240" w:lineRule="auto"/>
        <w:ind w:left="3969" w:firstLine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0A23F5" w:rsidRPr="000A23F5" w:rsidRDefault="000A23F5" w:rsidP="000A23F5">
      <w:pPr>
        <w:spacing w:after="0" w:line="240" w:lineRule="auto"/>
        <w:ind w:left="3969" w:firstLine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0A23F5" w:rsidRPr="000A23F5" w:rsidRDefault="000A23F5" w:rsidP="000A23F5">
      <w:pPr>
        <w:spacing w:after="0" w:line="240" w:lineRule="auto"/>
        <w:ind w:left="3969" w:firstLine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 ____________________</w:t>
      </w:r>
    </w:p>
    <w:p w:rsidR="000A23F5" w:rsidRPr="000A23F5" w:rsidRDefault="000A23F5" w:rsidP="000A23F5">
      <w:pPr>
        <w:spacing w:after="0" w:line="240" w:lineRule="auto"/>
        <w:ind w:left="3969" w:firstLine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адрес для направления</w:t>
      </w:r>
    </w:p>
    <w:p w:rsidR="000A23F5" w:rsidRPr="000A23F5" w:rsidRDefault="000A23F5" w:rsidP="000A23F5">
      <w:pPr>
        <w:spacing w:after="0" w:line="240" w:lineRule="auto"/>
        <w:ind w:left="3969" w:firstLine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почтового сообщения (корреспонденции)</w:t>
      </w:r>
    </w:p>
    <w:p w:rsidR="000A23F5" w:rsidRPr="000A23F5" w:rsidRDefault="000A23F5" w:rsidP="000A23F5">
      <w:pPr>
        <w:spacing w:after="0" w:line="240" w:lineRule="auto"/>
        <w:ind w:left="3969" w:firstLine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0A23F5" w:rsidRPr="000A23F5" w:rsidRDefault="000A23F5" w:rsidP="000A23F5">
      <w:pPr>
        <w:spacing w:after="0" w:line="240" w:lineRule="auto"/>
        <w:ind w:left="3969" w:firstLine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0A23F5" w:rsidRPr="000A23F5" w:rsidRDefault="000A23F5" w:rsidP="000A23F5">
      <w:pPr>
        <w:spacing w:after="0" w:line="240" w:lineRule="auto"/>
        <w:ind w:left="3969" w:firstLine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электронной почты: _______________</w:t>
      </w:r>
    </w:p>
    <w:p w:rsidR="000A23F5" w:rsidRPr="000A23F5" w:rsidRDefault="000A23F5" w:rsidP="000A23F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0A23F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ЗАЯВЛЕНИЕ</w:t>
      </w:r>
    </w:p>
    <w:p w:rsidR="000A23F5" w:rsidRPr="000A23F5" w:rsidRDefault="000A23F5" w:rsidP="000A23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0A23F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о постановке на учет гражданина в качестве лица, имеющего право</w:t>
      </w:r>
    </w:p>
    <w:p w:rsidR="000A23F5" w:rsidRPr="000A23F5" w:rsidRDefault="000A23F5" w:rsidP="000A23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0A23F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на предоставление земельного участка в собственность бесплатно</w:t>
      </w:r>
    </w:p>
    <w:p w:rsidR="000A23F5" w:rsidRPr="000A23F5" w:rsidRDefault="000A23F5" w:rsidP="000A23F5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A23F5" w:rsidRPr="000A23F5" w:rsidRDefault="000A23F5" w:rsidP="000A23F5">
      <w:pPr>
        <w:spacing w:line="240" w:lineRule="atLeast"/>
        <w:contextualSpacing/>
        <w:jc w:val="both"/>
        <w:rPr>
          <w:rFonts w:ascii="Times New Roman" w:hAnsi="Times New Roman"/>
          <w:sz w:val="20"/>
          <w:szCs w:val="20"/>
        </w:rPr>
      </w:pPr>
      <w:r w:rsidRPr="000A23F5">
        <w:rPr>
          <w:rFonts w:ascii="Times New Roman" w:hAnsi="Times New Roman" w:cs="Times New Roman"/>
          <w:sz w:val="20"/>
          <w:szCs w:val="20"/>
        </w:rPr>
        <w:tab/>
        <w:t xml:space="preserve">В соответствии с </w:t>
      </w:r>
      <w:r w:rsidRPr="000A23F5">
        <w:rPr>
          <w:rFonts w:ascii="Times New Roman" w:hAnsi="Times New Roman"/>
          <w:sz w:val="20"/>
          <w:szCs w:val="20"/>
        </w:rPr>
        <w:t xml:space="preserve">Законом Брянской области от 02.10.2023 N 70-З "О дополнительной мере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семей», прошу </w:t>
      </w:r>
      <w:proofErr w:type="gramStart"/>
      <w:r w:rsidRPr="000A23F5">
        <w:rPr>
          <w:rFonts w:ascii="Times New Roman" w:hAnsi="Times New Roman"/>
          <w:sz w:val="20"/>
          <w:szCs w:val="20"/>
        </w:rPr>
        <w:t>)п</w:t>
      </w:r>
      <w:proofErr w:type="gramEnd"/>
      <w:r w:rsidRPr="000A23F5">
        <w:rPr>
          <w:rFonts w:ascii="Times New Roman" w:hAnsi="Times New Roman"/>
          <w:sz w:val="20"/>
          <w:szCs w:val="20"/>
        </w:rPr>
        <w:t>росим) поставить меня (нас) на учет в целях бесплатного предоставления в собственность (общую долевую собственность) земельного участка.</w:t>
      </w:r>
    </w:p>
    <w:p w:rsidR="000A23F5" w:rsidRPr="000A23F5" w:rsidRDefault="000A23F5" w:rsidP="000A23F5">
      <w:pPr>
        <w:spacing w:line="240" w:lineRule="atLeast"/>
        <w:contextualSpacing/>
        <w:jc w:val="both"/>
        <w:rPr>
          <w:rFonts w:ascii="Times New Roman" w:hAnsi="Times New Roman"/>
          <w:sz w:val="20"/>
          <w:szCs w:val="20"/>
        </w:rPr>
      </w:pPr>
      <w:r w:rsidRPr="000A23F5">
        <w:rPr>
          <w:rFonts w:ascii="Times New Roman" w:hAnsi="Times New Roman"/>
          <w:sz w:val="20"/>
          <w:szCs w:val="20"/>
        </w:rPr>
        <w:tab/>
        <w:t>Достоверность предоставленных к заявлению документов подтверждаю (ем).</w:t>
      </w:r>
    </w:p>
    <w:p w:rsidR="000A23F5" w:rsidRPr="000A23F5" w:rsidRDefault="000A23F5" w:rsidP="000A23F5">
      <w:pPr>
        <w:spacing w:line="24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0A23F5" w:rsidRPr="000A23F5" w:rsidRDefault="000A23F5" w:rsidP="000A23F5">
      <w:pPr>
        <w:spacing w:line="240" w:lineRule="atLeast"/>
        <w:contextualSpacing/>
        <w:jc w:val="both"/>
        <w:rPr>
          <w:rFonts w:ascii="Times New Roman" w:hAnsi="Times New Roman"/>
          <w:sz w:val="20"/>
          <w:szCs w:val="20"/>
        </w:rPr>
      </w:pPr>
      <w:r w:rsidRPr="000A23F5">
        <w:rPr>
          <w:rFonts w:ascii="Times New Roman" w:hAnsi="Times New Roman"/>
          <w:sz w:val="20"/>
          <w:szCs w:val="20"/>
        </w:rPr>
        <w:tab/>
        <w:t>Копии документов и согласие (я) на обработку персональных данных прилагаются.</w:t>
      </w:r>
    </w:p>
    <w:p w:rsidR="000A23F5" w:rsidRPr="000A23F5" w:rsidRDefault="000A23F5" w:rsidP="000A2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23F5" w:rsidRPr="000A23F5" w:rsidRDefault="000A23F5" w:rsidP="000A23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23F5" w:rsidRPr="000A23F5" w:rsidRDefault="000A23F5" w:rsidP="000A23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____________/ ____________________</w:t>
      </w:r>
    </w:p>
    <w:p w:rsidR="000A23F5" w:rsidRPr="000A23F5" w:rsidRDefault="000A23F5" w:rsidP="000A23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</w:t>
      </w:r>
      <w:r w:rsidRPr="000A23F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 Подпись                             Расшифровка подписи</w:t>
      </w:r>
    </w:p>
    <w:p w:rsidR="000A23F5" w:rsidRPr="000A23F5" w:rsidRDefault="000A23F5" w:rsidP="000A23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23F5" w:rsidRPr="000A23F5" w:rsidRDefault="000A23F5" w:rsidP="000A23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Дата подачи заявления: "____"___________20____  г. </w:t>
      </w:r>
    </w:p>
    <w:p w:rsidR="000A23F5" w:rsidRPr="000A23F5" w:rsidRDefault="000A23F5" w:rsidP="000A23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23F5" w:rsidRPr="000A23F5" w:rsidRDefault="000A23F5" w:rsidP="000A23F5">
      <w:pPr>
        <w:tabs>
          <w:tab w:val="left" w:pos="993"/>
        </w:tabs>
        <w:spacing w:after="0" w:line="240" w:lineRule="auto"/>
        <w:ind w:firstLine="5973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5BDA" w:rsidRDefault="001B5BDA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5BDA" w:rsidRDefault="001B5BDA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23F5" w:rsidRPr="000A23F5" w:rsidRDefault="000A23F5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ab/>
        <w:t>Приложение 2</w:t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  <w:t>к административному регламенту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предоставления </w:t>
      </w:r>
      <w:proofErr w:type="gramStart"/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муниципальной</w:t>
      </w:r>
      <w:proofErr w:type="gramEnd"/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услуги администрацией Брянского района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«</w:t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Предоставление военнослужащим, лицам,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заключившим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контракт о пребывании в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 xml:space="preserve">добровольческом </w:t>
      </w: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формировании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, содействующем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 xml:space="preserve"> выполнению задач, возложенных </w:t>
      </w: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на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Вооруженные Силы Российской Федерации, </w:t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 xml:space="preserve">лицам, проходящим службу в войсках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национальной гвардии Российской Федерации, и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членам их семей земельных участков,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находящихся в муниципальной собственности, и </w:t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 xml:space="preserve">земельных участков, </w:t>
      </w: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государственная</w:t>
      </w:r>
      <w:proofErr w:type="gramEnd"/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собственность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на которые не разграничена,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на территории </w:t>
      </w:r>
      <w:proofErr w:type="gramStart"/>
      <w:r w:rsidRPr="000A23F5">
        <w:rPr>
          <w:rFonts w:ascii="Times New Roman" w:eastAsia="Times New Roman" w:hAnsi="Times New Roman" w:cs="Times New Roman"/>
          <w:color w:val="26282F"/>
          <w:sz w:val="20"/>
          <w:szCs w:val="20"/>
          <w:lang w:eastAsia="ru-RU"/>
        </w:rPr>
        <w:t>Брянского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муниципального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района Брянской области, в собственность </w:t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>бесплатно</w:t>
      </w: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Журнал регистрации заявлений о предоставлении земельных участков в собственность участникам специальной военной операции и членам их семей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Начат «____» ___________ 20___ г.</w:t>
      </w:r>
    </w:p>
    <w:p w:rsidR="000A23F5" w:rsidRPr="000A23F5" w:rsidRDefault="000A23F5" w:rsidP="000A23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Окончен «____» _________ 20___ г.</w:t>
      </w:r>
    </w:p>
    <w:p w:rsidR="000A23F5" w:rsidRPr="000A23F5" w:rsidRDefault="000A23F5" w:rsidP="000A23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1000"/>
        <w:gridCol w:w="1241"/>
        <w:gridCol w:w="1036"/>
        <w:gridCol w:w="1277"/>
        <w:gridCol w:w="1146"/>
        <w:gridCol w:w="1342"/>
        <w:gridCol w:w="1380"/>
        <w:gridCol w:w="1104"/>
      </w:tblGrid>
      <w:tr w:rsidR="000A23F5" w:rsidRPr="000A23F5" w:rsidTr="006C108D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0A23F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 xml:space="preserve">№ </w:t>
            </w:r>
            <w:proofErr w:type="gramStart"/>
            <w:r w:rsidRPr="000A23F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п</w:t>
            </w:r>
            <w:proofErr w:type="gramEnd"/>
            <w:r w:rsidRPr="000A23F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0A23F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Дата и время приема заявления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0A23F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Данные о гражданине (</w:t>
            </w:r>
            <w:proofErr w:type="gramStart"/>
            <w:r w:rsidRPr="000A23F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ах</w:t>
            </w:r>
            <w:proofErr w:type="gramEnd"/>
            <w:r w:rsidRPr="000A23F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), подавшем заявление (Ф.И.О.)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0A23F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Члены семьи погибшего</w:t>
            </w:r>
          </w:p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0A23F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участника СВО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0A23F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Реквизиты уведомления о постановке на учет</w:t>
            </w:r>
          </w:p>
        </w:tc>
        <w:tc>
          <w:tcPr>
            <w:tcW w:w="1110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0A23F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Реквизиты уведомления об отказе в постановке на учет</w:t>
            </w:r>
          </w:p>
        </w:tc>
        <w:tc>
          <w:tcPr>
            <w:tcW w:w="146" w:type="dxa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0A23F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Местоположение испрашиваемого участка</w:t>
            </w:r>
          </w:p>
        </w:tc>
        <w:tc>
          <w:tcPr>
            <w:tcW w:w="1334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0A23F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Распоряжение о</w:t>
            </w:r>
          </w:p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0A23F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gramStart"/>
            <w:r w:rsidRPr="000A23F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предоставлении</w:t>
            </w:r>
            <w:proofErr w:type="gramEnd"/>
            <w:r w:rsidRPr="000A23F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 xml:space="preserve"> земельного участка (номер и дата)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0A23F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Примечание</w:t>
            </w:r>
          </w:p>
        </w:tc>
      </w:tr>
      <w:tr w:rsidR="000A23F5" w:rsidRPr="000A23F5" w:rsidTr="006C108D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10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6" w:type="dxa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334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</w:tr>
      <w:tr w:rsidR="000A23F5" w:rsidRPr="000A23F5" w:rsidTr="006C108D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10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6" w:type="dxa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334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</w:tr>
      <w:tr w:rsidR="000A23F5" w:rsidRPr="000A23F5" w:rsidTr="006C108D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10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6" w:type="dxa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334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</w:tr>
      <w:tr w:rsidR="000A23F5" w:rsidRPr="000A23F5" w:rsidTr="006C108D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10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6" w:type="dxa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334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</w:tr>
      <w:tr w:rsidR="000A23F5" w:rsidRPr="000A23F5" w:rsidTr="006C108D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10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6" w:type="dxa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334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</w:tr>
      <w:tr w:rsidR="000A23F5" w:rsidRPr="000A23F5" w:rsidTr="006C108D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10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6" w:type="dxa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334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A23F5" w:rsidRPr="000A23F5" w:rsidRDefault="000A23F5" w:rsidP="000A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</w:tr>
    </w:tbl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5BDA" w:rsidRPr="000A23F5" w:rsidRDefault="001B5BDA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ab/>
        <w:t>Приложение 3</w:t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  <w:t>к административному регламенту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предоставления </w:t>
      </w:r>
      <w:proofErr w:type="gramStart"/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муниципальной</w:t>
      </w:r>
      <w:proofErr w:type="gramEnd"/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услуги администрацией Брянского района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«</w:t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Предоставление военнослужащим, лицам,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заключившим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контракт о пребывании в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 xml:space="preserve">добровольческом </w:t>
      </w: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формировании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, содействующем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 xml:space="preserve"> выполнению задач, возложенных </w:t>
      </w: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на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Вооруженные Силы Российской Федерации, </w:t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 xml:space="preserve">лицам, проходящим службу в войсках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национальной гвардии Российской Федерации, и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членам их семей земельных участков,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находящихся в муниципальной собственности, и </w:t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 xml:space="preserve">земельных участков, </w:t>
      </w: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государственная</w:t>
      </w:r>
      <w:proofErr w:type="gramEnd"/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собственность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на которые не разграничена,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на территории </w:t>
      </w:r>
      <w:proofErr w:type="gramStart"/>
      <w:r w:rsidRPr="000A23F5">
        <w:rPr>
          <w:rFonts w:ascii="Times New Roman" w:eastAsia="Times New Roman" w:hAnsi="Times New Roman" w:cs="Times New Roman"/>
          <w:color w:val="26282F"/>
          <w:sz w:val="20"/>
          <w:szCs w:val="20"/>
          <w:lang w:eastAsia="ru-RU"/>
        </w:rPr>
        <w:t>Брянского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муниципального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района Брянской области, в собственность </w:t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>бесплатно</w:t>
      </w: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Брянского района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__________________________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</w:t>
      </w:r>
      <w:proofErr w:type="spellEnd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уведомлением № ______ от ____________, я (мы) рассмотрел (</w:t>
      </w:r>
      <w:proofErr w:type="spell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spellEnd"/>
      <w:proofErr w:type="gramEnd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)  Перечень земельных участков,  предоставляемых в собственность бесплатно и сообщаю (ем) о выборе земельного участка с кадастровым номером 32:02:__________:____, площадью _____ кв.м, местонахождение: _______________________________, вид разрешенного использования __________________________________________________.</w:t>
      </w:r>
    </w:p>
    <w:p w:rsidR="000A23F5" w:rsidRPr="000A23F5" w:rsidRDefault="000A23F5" w:rsidP="000A2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подготовить документы о предоставлении данного земельного участка в общую долевую) собственность бесплатно.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</w:p>
    <w:p w:rsidR="000A23F5" w:rsidRPr="000A23F5" w:rsidRDefault="000A23F5" w:rsidP="000A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</w:p>
    <w:p w:rsidR="000A23F5" w:rsidRPr="000A23F5" w:rsidRDefault="000A23F5" w:rsidP="000A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(дата)</w:t>
      </w:r>
    </w:p>
    <w:p w:rsidR="000A23F5" w:rsidRPr="000A23F5" w:rsidRDefault="000A23F5" w:rsidP="000A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</w:p>
    <w:p w:rsidR="000A23F5" w:rsidRPr="000A23F5" w:rsidRDefault="000A23F5" w:rsidP="000A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(подпись)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BDA" w:rsidRPr="000A23F5" w:rsidRDefault="001B5BDA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98C" w:rsidRPr="000A23F5" w:rsidRDefault="00A5598C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3F5" w:rsidRPr="000A23F5" w:rsidRDefault="000A23F5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ab/>
        <w:t>Приложение 4</w:t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  <w:t>к административному регламенту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предоставления </w:t>
      </w:r>
      <w:proofErr w:type="gramStart"/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муниципальной</w:t>
      </w:r>
      <w:proofErr w:type="gramEnd"/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услуги администрацией Брянского района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«</w:t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Предоставление военнослужащим, лицам,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заключившим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контракт о пребывании в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 xml:space="preserve">добровольческом </w:t>
      </w: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формировании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, содействующем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 xml:space="preserve"> выполнению задач, возложенных </w:t>
      </w: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на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Вооруженные Силы Российской Федерации, </w:t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 xml:space="preserve">лицам, проходящим службу в войсках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национальной гвардии Российской Федерации, и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членам их семей земельных участков,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находящихся в муниципальной собственности, и </w:t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 xml:space="preserve">земельных участков, </w:t>
      </w: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государственная</w:t>
      </w:r>
      <w:proofErr w:type="gramEnd"/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собственность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на которые не разграничена,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на территории </w:t>
      </w:r>
      <w:proofErr w:type="gramStart"/>
      <w:r w:rsidRPr="000A23F5">
        <w:rPr>
          <w:rFonts w:ascii="Times New Roman" w:eastAsia="Times New Roman" w:hAnsi="Times New Roman" w:cs="Times New Roman"/>
          <w:color w:val="26282F"/>
          <w:sz w:val="20"/>
          <w:szCs w:val="20"/>
          <w:lang w:eastAsia="ru-RU"/>
        </w:rPr>
        <w:t>Брянского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муниципального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района Брянской области, в собственность </w:t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>бесплатно</w:t>
      </w: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Брянского района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__________________________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</w:t>
      </w:r>
      <w:proofErr w:type="spellEnd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уведомлением № ______ от ____________, я (мы) рассмотрел (</w:t>
      </w:r>
      <w:proofErr w:type="spell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spellEnd"/>
      <w:proofErr w:type="gramEnd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Перечень земельных участков, предоставляемых в собственность бесплатно и сообщаем, что местонахождение земельных участков нас не устраивает. </w:t>
      </w:r>
    </w:p>
    <w:p w:rsidR="000A23F5" w:rsidRPr="000A23F5" w:rsidRDefault="000A23F5" w:rsidP="000A2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Об изменении порядка очередности в случае повторного отказа от предложенных участков ознакомлен (</w:t>
      </w:r>
      <w:proofErr w:type="spell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,ы</w:t>
      </w:r>
      <w:proofErr w:type="spellEnd"/>
      <w:proofErr w:type="gramEnd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При включении в Перечень новых участков, просим уведомить.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A23F5" w:rsidRPr="000A23F5" w:rsidRDefault="000A23F5" w:rsidP="000A2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</w:p>
    <w:p w:rsidR="000A23F5" w:rsidRPr="000A23F5" w:rsidRDefault="000A23F5" w:rsidP="000A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(дата)</w:t>
      </w:r>
    </w:p>
    <w:p w:rsidR="000A23F5" w:rsidRPr="000A23F5" w:rsidRDefault="000A23F5" w:rsidP="000A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</w:p>
    <w:p w:rsidR="000A23F5" w:rsidRPr="000A23F5" w:rsidRDefault="000A23F5" w:rsidP="000A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(подпись)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BDA" w:rsidRPr="000A23F5" w:rsidRDefault="001B5BDA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98C" w:rsidRPr="000A23F5" w:rsidRDefault="00A5598C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3F5" w:rsidRPr="000A23F5" w:rsidRDefault="000A23F5" w:rsidP="000A23F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ab/>
        <w:t>Приложение 5</w:t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  <w:t>к административному регламенту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предоставления </w:t>
      </w:r>
      <w:proofErr w:type="gramStart"/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муниципальной</w:t>
      </w:r>
      <w:proofErr w:type="gramEnd"/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услуги администрацией Брянского района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«</w:t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Предоставление военнослужащим, лицам,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заключившим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контракт о пребывании в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 xml:space="preserve">добровольческом </w:t>
      </w: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формировании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, содействующем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 xml:space="preserve"> выполнению задач, возложенных </w:t>
      </w: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на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Вооруженные Силы Российской Федерации, </w:t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 xml:space="preserve">лицам, проходящим службу в войсках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национальной гвардии Российской Федерации, и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членам их семей земельных участков,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находящихся в муниципальной собственности, и </w:t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 xml:space="preserve">земельных участков, </w:t>
      </w: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государственная</w:t>
      </w:r>
      <w:proofErr w:type="gramEnd"/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proofErr w:type="gramStart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собственность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на которые не разграничена,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на территории </w:t>
      </w:r>
      <w:proofErr w:type="gramStart"/>
      <w:r w:rsidRPr="000A23F5">
        <w:rPr>
          <w:rFonts w:ascii="Times New Roman" w:eastAsia="Times New Roman" w:hAnsi="Times New Roman" w:cs="Times New Roman"/>
          <w:color w:val="26282F"/>
          <w:sz w:val="20"/>
          <w:szCs w:val="20"/>
          <w:lang w:eastAsia="ru-RU"/>
        </w:rPr>
        <w:t>Брянского</w:t>
      </w:r>
      <w:proofErr w:type="gramEnd"/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муниципального 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района Брянской области, в собственность </w:t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</w:r>
      <w:r w:rsidRPr="000A23F5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ab/>
        <w:t>бесплатно</w:t>
      </w:r>
      <w:r w:rsidRPr="000A23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23F5" w:rsidRPr="000A23F5" w:rsidRDefault="000A23F5" w:rsidP="000A23F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0A23F5" w:rsidRPr="000A23F5" w:rsidRDefault="000A23F5" w:rsidP="000A2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 на обработку его</w:t>
      </w:r>
    </w:p>
    <w:p w:rsidR="000A23F5" w:rsidRPr="000A23F5" w:rsidRDefault="000A23F5" w:rsidP="000A2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</w:p>
    <w:p w:rsidR="000A23F5" w:rsidRPr="000A23F5" w:rsidRDefault="000A23F5" w:rsidP="000A2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</w:t>
      </w:r>
    </w:p>
    <w:p w:rsidR="000A23F5" w:rsidRPr="000A23F5" w:rsidRDefault="000A23F5" w:rsidP="000A2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0A23F5" w:rsidRPr="000A23F5" w:rsidRDefault="000A23F5" w:rsidP="000A2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A23F5" w:rsidRPr="000A23F5" w:rsidRDefault="000A23F5" w:rsidP="000A2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регистрации)</w:t>
      </w:r>
    </w:p>
    <w:p w:rsidR="000A23F5" w:rsidRPr="000A23F5" w:rsidRDefault="000A23F5" w:rsidP="000A2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A23F5" w:rsidRPr="000A23F5" w:rsidRDefault="000A23F5" w:rsidP="000A2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фактического проживания)</w:t>
      </w:r>
    </w:p>
    <w:p w:rsidR="000A23F5" w:rsidRPr="000A23F5" w:rsidRDefault="000A23F5" w:rsidP="000A2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A23F5" w:rsidRPr="000A23F5" w:rsidRDefault="000A23F5" w:rsidP="000A2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(паспорт: серия, номер, кем и когда выдан)</w:t>
      </w:r>
    </w:p>
    <w:p w:rsidR="000A23F5" w:rsidRPr="000A23F5" w:rsidRDefault="000A23F5" w:rsidP="000A2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A23F5" w:rsidRPr="000A23F5" w:rsidRDefault="000A23F5" w:rsidP="000A2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(ИНН, страховое свидетельство)</w:t>
      </w:r>
    </w:p>
    <w:p w:rsidR="000A23F5" w:rsidRPr="000A23F5" w:rsidRDefault="000A23F5" w:rsidP="000A2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A23F5" w:rsidRPr="000A23F5" w:rsidRDefault="000A23F5" w:rsidP="000A2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(телефон, страховое свидетельство)</w:t>
      </w:r>
    </w:p>
    <w:p w:rsidR="000A23F5" w:rsidRPr="000A23F5" w:rsidRDefault="000A23F5" w:rsidP="000A2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 июля 2006 года № 152-ФЗ «О персональных данных» даю согласие Администрации Брянского района, расположенной по адресу: Брянская область, Брянский район, с. Глинищево, ул. П.М. </w:t>
      </w:r>
      <w:proofErr w:type="spellStart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Яшенина</w:t>
      </w:r>
      <w:proofErr w:type="spellEnd"/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д.9, на обработку моих персональных данных и подтверждаю достоверность сведений, указанных  в настоящем заявлении. Согласие вступает в силу со дня его подписания и действует в течение неопределенного срока.</w:t>
      </w:r>
    </w:p>
    <w:p w:rsidR="000A23F5" w:rsidRPr="000A23F5" w:rsidRDefault="000A23F5" w:rsidP="000A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A23F5" w:rsidRPr="000A23F5" w:rsidRDefault="000A23F5" w:rsidP="000A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_______________</w:t>
      </w:r>
    </w:p>
    <w:p w:rsidR="000A23F5" w:rsidRPr="000A23F5" w:rsidRDefault="000A23F5" w:rsidP="000A23F5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(подпись)</w:t>
      </w:r>
    </w:p>
    <w:p w:rsidR="000A23F5" w:rsidRPr="000A23F5" w:rsidRDefault="000A23F5" w:rsidP="000A23F5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0A2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«___»__________ 20____г.</w:t>
      </w:r>
    </w:p>
    <w:p w:rsidR="000A23F5" w:rsidRPr="000A23F5" w:rsidRDefault="000A23F5" w:rsidP="000A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Pr="000A23F5" w:rsidRDefault="000A23F5" w:rsidP="000A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3F5" w:rsidRDefault="000A23F5" w:rsidP="000A23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BDA" w:rsidRPr="000A23F5" w:rsidRDefault="001B5BDA" w:rsidP="000A23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84414" w:rsidRPr="000A23F5" w:rsidRDefault="00084414" w:rsidP="000A23F5"/>
    <w:sectPr w:rsidR="00084414" w:rsidRPr="000A23F5" w:rsidSect="00A5598C">
      <w:pgSz w:w="11906" w:h="16838"/>
      <w:pgMar w:top="1021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22801"/>
    <w:multiLevelType w:val="multilevel"/>
    <w:tmpl w:val="107821DE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64"/>
    <w:rsid w:val="00084414"/>
    <w:rsid w:val="000A23F5"/>
    <w:rsid w:val="00107D8D"/>
    <w:rsid w:val="001B5BDA"/>
    <w:rsid w:val="002551BB"/>
    <w:rsid w:val="00313D49"/>
    <w:rsid w:val="00382CD8"/>
    <w:rsid w:val="005E5700"/>
    <w:rsid w:val="006C108D"/>
    <w:rsid w:val="00727707"/>
    <w:rsid w:val="008766FA"/>
    <w:rsid w:val="00883327"/>
    <w:rsid w:val="0093191E"/>
    <w:rsid w:val="00A5598C"/>
    <w:rsid w:val="00B048AE"/>
    <w:rsid w:val="00C4060F"/>
    <w:rsid w:val="00C45064"/>
    <w:rsid w:val="00C878F2"/>
    <w:rsid w:val="00CA7AA9"/>
    <w:rsid w:val="00D32179"/>
    <w:rsid w:val="00F93DD0"/>
    <w:rsid w:val="00FA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0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388521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1\%D0%A1%D0%B0%D0%B9%D1%82\2703202413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1\%D0%A1%D0%B0%D0%B9%D1%82\27032024131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17</Pages>
  <Words>8933</Words>
  <Characters>50922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2026-02-27T11:50:00Z</cp:lastPrinted>
  <dcterms:created xsi:type="dcterms:W3CDTF">2025-12-12T08:42:00Z</dcterms:created>
  <dcterms:modified xsi:type="dcterms:W3CDTF">2026-02-27T11:51:00Z</dcterms:modified>
</cp:coreProperties>
</file>